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15" w:rsidRDefault="00743715" w:rsidP="00743715">
      <w:pPr>
        <w:shd w:val="clear" w:color="auto" w:fill="6EBFE1"/>
        <w:jc w:val="center"/>
        <w:rPr>
          <w:rFonts w:ascii="Gulim" w:eastAsia="Gulim" w:hAnsi="Gulim"/>
          <w:b/>
          <w:color w:val="FFFFFF" w:themeColor="background1"/>
          <w:sz w:val="28"/>
          <w:szCs w:val="28"/>
        </w:rPr>
      </w:pPr>
      <w:r w:rsidRPr="00A61261">
        <w:rPr>
          <w:rFonts w:ascii="Gulim" w:eastAsia="Gulim" w:hAnsi="Gulim"/>
          <w:b/>
          <w:color w:val="FFFFFF" w:themeColor="background1"/>
          <w:sz w:val="28"/>
          <w:szCs w:val="28"/>
        </w:rPr>
        <w:t>BULLETIN D’ADHÉSION</w:t>
      </w:r>
      <w:r>
        <w:rPr>
          <w:rFonts w:ascii="Gulim" w:eastAsia="Gulim" w:hAnsi="Gulim"/>
          <w:b/>
          <w:color w:val="FFFFFF" w:themeColor="background1"/>
          <w:sz w:val="28"/>
          <w:szCs w:val="28"/>
        </w:rPr>
        <w:t xml:space="preserve"> 201</w:t>
      </w:r>
      <w:r w:rsidR="00D61687">
        <w:rPr>
          <w:rFonts w:ascii="Gulim" w:eastAsia="Gulim" w:hAnsi="Gulim"/>
          <w:b/>
          <w:color w:val="FFFFFF" w:themeColor="background1"/>
          <w:sz w:val="28"/>
          <w:szCs w:val="28"/>
        </w:rPr>
        <w:t>8</w:t>
      </w:r>
      <w:r w:rsidR="001E3180">
        <w:rPr>
          <w:rFonts w:ascii="Gulim" w:eastAsia="Gulim" w:hAnsi="Gulim"/>
          <w:b/>
          <w:color w:val="FFFFFF" w:themeColor="background1"/>
          <w:sz w:val="28"/>
          <w:szCs w:val="28"/>
        </w:rPr>
        <w:t> </w:t>
      </w:r>
    </w:p>
    <w:p w:rsidR="00B85B36" w:rsidRDefault="00B85B36" w:rsidP="00B85B36">
      <w:pPr>
        <w:tabs>
          <w:tab w:val="left" w:pos="5670"/>
        </w:tabs>
        <w:jc w:val="center"/>
        <w:rPr>
          <w:rFonts w:ascii="Gulim" w:eastAsia="Gulim" w:hAnsi="Gulim"/>
          <w:sz w:val="20"/>
          <w:szCs w:val="20"/>
        </w:rPr>
      </w:pPr>
      <w:proofErr w:type="gramStart"/>
      <w:r>
        <w:rPr>
          <w:rFonts w:ascii="Gulim" w:eastAsia="Gulim" w:hAnsi="Gulim"/>
          <w:sz w:val="20"/>
          <w:szCs w:val="20"/>
        </w:rPr>
        <w:t>à</w:t>
      </w:r>
      <w:proofErr w:type="gramEnd"/>
      <w:r>
        <w:rPr>
          <w:rFonts w:ascii="Gulim" w:eastAsia="Gulim" w:hAnsi="Gulim"/>
          <w:sz w:val="20"/>
          <w:szCs w:val="20"/>
        </w:rPr>
        <w:t xml:space="preserve"> retourner par courrier, accompagné de votre règlement à </w:t>
      </w:r>
    </w:p>
    <w:p w:rsidR="00B85B36" w:rsidRPr="00B85B36" w:rsidRDefault="00B85B36" w:rsidP="00B85B36">
      <w:pPr>
        <w:tabs>
          <w:tab w:val="left" w:pos="5670"/>
        </w:tabs>
        <w:jc w:val="center"/>
        <w:rPr>
          <w:rFonts w:ascii="Gulim" w:eastAsia="Gulim" w:hAnsi="Gulim"/>
          <w:b/>
          <w:sz w:val="20"/>
          <w:szCs w:val="20"/>
        </w:rPr>
      </w:pPr>
      <w:r w:rsidRPr="00B85B36">
        <w:rPr>
          <w:rFonts w:ascii="Gulim" w:eastAsia="Gulim" w:hAnsi="Gulim"/>
          <w:b/>
          <w:sz w:val="20"/>
          <w:szCs w:val="20"/>
        </w:rPr>
        <w:t>Cl</w:t>
      </w:r>
      <w:r w:rsidR="00932B0C">
        <w:rPr>
          <w:rFonts w:ascii="Gulim" w:eastAsia="Gulim" w:hAnsi="Gulim"/>
          <w:b/>
          <w:sz w:val="20"/>
          <w:szCs w:val="20"/>
        </w:rPr>
        <w:t>ub des Entrepreneurs du Sud Toul</w:t>
      </w:r>
      <w:r w:rsidRPr="00B85B36">
        <w:rPr>
          <w:rFonts w:ascii="Gulim" w:eastAsia="Gulim" w:hAnsi="Gulim"/>
          <w:b/>
          <w:sz w:val="20"/>
          <w:szCs w:val="20"/>
        </w:rPr>
        <w:t>ousain - 32 chemin de la Roche 31390 CARBONNE</w:t>
      </w:r>
    </w:p>
    <w:p w:rsidR="00743715" w:rsidRPr="00F410F8" w:rsidRDefault="00743715" w:rsidP="00743715">
      <w:pPr>
        <w:rPr>
          <w:rFonts w:ascii="Gulim" w:eastAsia="Gulim" w:hAnsi="Gulim"/>
          <w:sz w:val="16"/>
          <w:szCs w:val="16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9"/>
        <w:gridCol w:w="2135"/>
        <w:gridCol w:w="3114"/>
      </w:tblGrid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Nom :</w:t>
            </w:r>
            <w:bookmarkStart w:id="0" w:name="Texte2"/>
          </w:p>
        </w:tc>
        <w:bookmarkStart w:id="1" w:name="Texte4"/>
        <w:bookmarkEnd w:id="0"/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864FEE" w:rsidP="00932B0C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bookmarkStart w:id="2" w:name="Texte6"/>
            <w:bookmarkEnd w:id="1"/>
            <w:r w:rsidRPr="002105AE">
              <w:rPr>
                <w:rFonts w:ascii="Gulim" w:eastAsia="Gulim" w:hAnsi="Gulim"/>
                <w:sz w:val="20"/>
                <w:szCs w:val="20"/>
              </w:rPr>
              <w:t>Prénom :</w:t>
            </w:r>
          </w:p>
        </w:tc>
        <w:bookmarkEnd w:id="2"/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Fonction :</w:t>
            </w:r>
          </w:p>
        </w:tc>
        <w:tc>
          <w:tcPr>
            <w:tcW w:w="8358" w:type="dxa"/>
            <w:gridSpan w:val="3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  <w:bookmarkEnd w:id="3"/>
          </w:p>
        </w:tc>
      </w:tr>
      <w:tr w:rsidR="00DC7F24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DC7F24" w:rsidRPr="002105AE" w:rsidRDefault="00DC7F24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Raison Sociale</w:t>
            </w:r>
            <w:r w:rsidRPr="002105AE">
              <w:rPr>
                <w:rFonts w:ascii="Gulim" w:eastAsia="Gulim" w:hAnsi="Gulim"/>
                <w:sz w:val="20"/>
                <w:szCs w:val="20"/>
              </w:rPr>
              <w:t xml:space="preserve"> :</w:t>
            </w:r>
          </w:p>
        </w:tc>
        <w:tc>
          <w:tcPr>
            <w:tcW w:w="835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DC7F24" w:rsidRPr="002105AE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C7F24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Secteur d’activité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0F4EEB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Effectif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SIRET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NAF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Téléphone fixe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Téléphone portable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  <w:bookmarkEnd w:id="5"/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Adresse mail :</w:t>
            </w:r>
          </w:p>
        </w:tc>
        <w:tc>
          <w:tcPr>
            <w:tcW w:w="8358" w:type="dxa"/>
            <w:gridSpan w:val="3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  <w:bookmarkEnd w:id="6"/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Site web</w:t>
            </w:r>
          </w:p>
        </w:tc>
        <w:tc>
          <w:tcPr>
            <w:tcW w:w="835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864FEE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</w:tbl>
    <w:p w:rsidR="00B85B36" w:rsidRPr="006D2AA7" w:rsidRDefault="00B85B36" w:rsidP="00743715">
      <w:pPr>
        <w:rPr>
          <w:rFonts w:ascii="Gulim" w:eastAsia="Gulim" w:hAnsi="Gulim"/>
          <w:sz w:val="20"/>
          <w:szCs w:val="20"/>
        </w:rPr>
      </w:pPr>
    </w:p>
    <w:p w:rsidR="00743715" w:rsidRDefault="00B85B36" w:rsidP="00133043">
      <w:pPr>
        <w:pBdr>
          <w:bottom w:val="single" w:sz="12" w:space="1" w:color="5DB04E"/>
        </w:pBdr>
        <w:tabs>
          <w:tab w:val="left" w:pos="4020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Êtes-vous prêt à vous investir dans une Commission ? Si oui, laquelle ?</w:t>
      </w:r>
    </w:p>
    <w:p w:rsidR="00DC7F24" w:rsidRDefault="00864FEE" w:rsidP="00B85B36">
      <w:pPr>
        <w:pBdr>
          <w:bottom w:val="single" w:sz="12" w:space="1" w:color="5DB04E"/>
        </w:pBdr>
        <w:tabs>
          <w:tab w:val="left" w:pos="3119"/>
          <w:tab w:val="left" w:pos="5670"/>
          <w:tab w:val="left" w:pos="8505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aseACocher7"/>
      <w:r w:rsidR="00DC7F24"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bookmarkEnd w:id="7"/>
      <w:r w:rsidR="00B85B36">
        <w:rPr>
          <w:rFonts w:ascii="Gulim" w:eastAsia="Gulim" w:hAnsi="Gulim"/>
          <w:sz w:val="20"/>
          <w:szCs w:val="20"/>
        </w:rPr>
        <w:t xml:space="preserve"> Animation</w:t>
      </w:r>
      <w:r w:rsidR="00B85B36">
        <w:rPr>
          <w:rFonts w:ascii="Gulim" w:eastAsia="Gulim" w:hAnsi="Gulim"/>
          <w:sz w:val="20"/>
          <w:szCs w:val="20"/>
        </w:rPr>
        <w:tab/>
      </w: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C7F24"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 w:rsidR="00B85B36">
        <w:rPr>
          <w:rFonts w:ascii="Gulim" w:eastAsia="Gulim" w:hAnsi="Gulim"/>
          <w:sz w:val="20"/>
          <w:szCs w:val="20"/>
        </w:rPr>
        <w:t xml:space="preserve"> Emploi</w:t>
      </w:r>
      <w:r w:rsidR="00B85B36">
        <w:rPr>
          <w:rFonts w:ascii="Gulim" w:eastAsia="Gulim" w:hAnsi="Gulim"/>
          <w:sz w:val="20"/>
          <w:szCs w:val="20"/>
        </w:rPr>
        <w:tab/>
      </w: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C7F24"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 w:rsidR="00B85B36">
        <w:rPr>
          <w:rFonts w:ascii="Gulim" w:eastAsia="Gulim" w:hAnsi="Gulim"/>
          <w:sz w:val="20"/>
          <w:szCs w:val="20"/>
        </w:rPr>
        <w:t xml:space="preserve"> Entreprenariat</w:t>
      </w:r>
      <w:r w:rsidR="00B85B36">
        <w:rPr>
          <w:rFonts w:ascii="Gulim" w:eastAsia="Gulim" w:hAnsi="Gulim"/>
          <w:sz w:val="20"/>
          <w:szCs w:val="20"/>
        </w:rPr>
        <w:tab/>
      </w: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C7F24"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 w:rsidR="00B85B36">
        <w:rPr>
          <w:rFonts w:ascii="Gulim" w:eastAsia="Gulim" w:hAnsi="Gulim"/>
          <w:sz w:val="20"/>
          <w:szCs w:val="20"/>
        </w:rPr>
        <w:t xml:space="preserve"> Environnement</w:t>
      </w:r>
    </w:p>
    <w:p w:rsidR="00DC7F24" w:rsidRPr="00F410F8" w:rsidRDefault="00DC7F24" w:rsidP="00B85B36">
      <w:pPr>
        <w:pBdr>
          <w:bottom w:val="single" w:sz="12" w:space="1" w:color="5DB04E"/>
        </w:pBdr>
        <w:tabs>
          <w:tab w:val="left" w:pos="3119"/>
          <w:tab w:val="left" w:pos="5670"/>
          <w:tab w:val="left" w:pos="8505"/>
        </w:tabs>
        <w:jc w:val="both"/>
        <w:rPr>
          <w:rFonts w:ascii="Gulim" w:eastAsia="Gulim" w:hAnsi="Gulim"/>
          <w:sz w:val="16"/>
          <w:szCs w:val="16"/>
        </w:rPr>
      </w:pPr>
    </w:p>
    <w:p w:rsidR="000F4EEB" w:rsidRPr="000F4EEB" w:rsidRDefault="000F4EEB" w:rsidP="00562845">
      <w:pPr>
        <w:jc w:val="center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/>
          <w:b/>
          <w:sz w:val="28"/>
          <w:szCs w:val="28"/>
        </w:rPr>
        <w:t xml:space="preserve">Minimum à cotisation </w:t>
      </w:r>
      <w:r w:rsidR="00B85B36" w:rsidRPr="00562845">
        <w:rPr>
          <w:rFonts w:ascii="Gulim" w:eastAsia="Gulim" w:hAnsi="Gulim"/>
          <w:b/>
          <w:sz w:val="28"/>
          <w:szCs w:val="28"/>
        </w:rPr>
        <w:t>2018 :90 euros</w:t>
      </w:r>
    </w:p>
    <w:p w:rsidR="00403726" w:rsidRPr="00F410F8" w:rsidRDefault="00B85B36" w:rsidP="00B13C19">
      <w:pPr>
        <w:rPr>
          <w:rFonts w:ascii="Gulim" w:eastAsia="Gulim" w:hAnsi="Gulim"/>
          <w:sz w:val="18"/>
          <w:szCs w:val="18"/>
        </w:rPr>
      </w:pPr>
      <w:r w:rsidRPr="00F410F8">
        <w:rPr>
          <w:rFonts w:ascii="Gulim" w:eastAsia="Gulim" w:hAnsi="Gulim"/>
          <w:sz w:val="18"/>
          <w:szCs w:val="18"/>
        </w:rPr>
        <w:t>(</w:t>
      </w:r>
      <w:proofErr w:type="gramStart"/>
      <w:r w:rsidRPr="00F410F8">
        <w:rPr>
          <w:rFonts w:ascii="Gulim" w:eastAsia="Gulim" w:hAnsi="Gulim"/>
          <w:sz w:val="18"/>
          <w:szCs w:val="18"/>
        </w:rPr>
        <w:t>paiement</w:t>
      </w:r>
      <w:proofErr w:type="gramEnd"/>
      <w:r w:rsidRPr="00F410F8">
        <w:rPr>
          <w:rFonts w:ascii="Gulim" w:eastAsia="Gulim" w:hAnsi="Gulim"/>
          <w:sz w:val="18"/>
          <w:szCs w:val="18"/>
        </w:rPr>
        <w:t xml:space="preserve"> par chèque à l’ordre du Club des Entrepreneurs du Sud </w:t>
      </w:r>
      <w:r w:rsidR="00C653CB" w:rsidRPr="00F410F8">
        <w:rPr>
          <w:rFonts w:ascii="Gulim" w:eastAsia="Gulim" w:hAnsi="Gulim"/>
          <w:sz w:val="18"/>
          <w:szCs w:val="18"/>
        </w:rPr>
        <w:t>Toulousain ou par virement</w:t>
      </w:r>
      <w:r w:rsidR="00562845" w:rsidRPr="00F410F8">
        <w:rPr>
          <w:rFonts w:ascii="Gulim" w:eastAsia="Gulim" w:hAnsi="Gulim"/>
          <w:sz w:val="18"/>
          <w:szCs w:val="18"/>
        </w:rPr>
        <w:t xml:space="preserve"> - </w:t>
      </w:r>
      <w:r w:rsidR="00C653CB" w:rsidRPr="00F410F8">
        <w:rPr>
          <w:rFonts w:ascii="Gulim" w:eastAsia="Gulim" w:hAnsi="Gulim"/>
          <w:sz w:val="18"/>
          <w:szCs w:val="18"/>
        </w:rPr>
        <w:t xml:space="preserve"> IBAN</w:t>
      </w:r>
      <w:r w:rsidR="00562845" w:rsidRPr="00F410F8">
        <w:rPr>
          <w:rFonts w:ascii="Gulim" w:eastAsia="Gulim" w:hAnsi="Gulim"/>
          <w:sz w:val="18"/>
          <w:szCs w:val="18"/>
        </w:rPr>
        <w:t> : FR</w:t>
      </w:r>
      <w:r w:rsidR="003014DA" w:rsidRPr="00F410F8">
        <w:rPr>
          <w:rFonts w:ascii="Gulim" w:eastAsia="Gulim" w:hAnsi="Gulim"/>
          <w:sz w:val="18"/>
          <w:szCs w:val="18"/>
        </w:rPr>
        <w:t>76 1780 7000 2685 4213 7124 486 – BIC : CCBPFRPPTLS</w:t>
      </w:r>
      <w:r w:rsidR="00FE39AC">
        <w:rPr>
          <w:rFonts w:ascii="Gulim" w:eastAsia="Gulim" w:hAnsi="Gulim"/>
          <w:sz w:val="18"/>
          <w:szCs w:val="18"/>
        </w:rPr>
        <w:t>)</w:t>
      </w:r>
    </w:p>
    <w:p w:rsidR="00562845" w:rsidRPr="00F410F8" w:rsidRDefault="00562845" w:rsidP="00562845">
      <w:pPr>
        <w:jc w:val="both"/>
        <w:rPr>
          <w:rFonts w:ascii="Gulim" w:eastAsia="Gulim" w:hAnsi="Gulim"/>
          <w:color w:val="000000"/>
          <w:sz w:val="12"/>
          <w:szCs w:val="12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/>
      </w:tblPr>
      <w:tblGrid>
        <w:gridCol w:w="10463"/>
      </w:tblGrid>
      <w:tr w:rsidR="00562845" w:rsidTr="00E3686C">
        <w:tc>
          <w:tcPr>
            <w:tcW w:w="10463" w:type="dxa"/>
            <w:shd w:val="clear" w:color="auto" w:fill="E7E6E6" w:themeFill="background2"/>
          </w:tcPr>
          <w:p w:rsidR="00562845" w:rsidRDefault="00562845" w:rsidP="00562845">
            <w:pPr>
              <w:jc w:val="both"/>
              <w:rPr>
                <w:rFonts w:ascii="Gulim" w:eastAsia="Gulim" w:hAnsi="Gulim" w:cs="Times New Roman"/>
                <w:color w:val="000000"/>
                <w:sz w:val="16"/>
                <w:szCs w:val="16"/>
              </w:rPr>
            </w:pPr>
            <w:r w:rsidRPr="00562845">
              <w:rPr>
                <w:rFonts w:ascii="Gulim" w:eastAsia="Gulim" w:hAnsi="Gulim"/>
                <w:color w:val="000000"/>
                <w:sz w:val="16"/>
                <w:szCs w:val="16"/>
              </w:rPr>
              <w:t>Association reconnue d’intérêt général par décret en date du</w:t>
            </w:r>
            <w:r w:rsidRPr="00562845">
              <w:rPr>
                <w:rFonts w:ascii="Gulim" w:eastAsia="Gulim" w:hAnsi="Gulim"/>
                <w:sz w:val="16"/>
                <w:szCs w:val="16"/>
              </w:rPr>
              <w:t> 17 juillet 2013, l</w:t>
            </w: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e don </w:t>
            </w:r>
            <w:r w:rsidRPr="00562845">
              <w:rPr>
                <w:rFonts w:ascii="Gulim" w:eastAsia="Gulim" w:hAnsi="Gulim"/>
                <w:color w:val="000000"/>
                <w:sz w:val="16"/>
                <w:szCs w:val="16"/>
              </w:rPr>
              <w:t xml:space="preserve">au </w:t>
            </w: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>Club des Entrepreneurs du Sud Toulousain ouvre droit à la réduction d’impôt prévue à l’article</w:t>
            </w:r>
            <w:r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 200 du CGI et 238 bis du CGI.</w:t>
            </w:r>
          </w:p>
          <w:p w:rsidR="00562845" w:rsidRDefault="00562845" w:rsidP="00562845">
            <w:pPr>
              <w:shd w:val="clear" w:color="auto" w:fill="E7E6E6" w:themeFill="background2"/>
              <w:tabs>
                <w:tab w:val="right" w:pos="10473"/>
              </w:tabs>
              <w:jc w:val="both"/>
              <w:rPr>
                <w:rFonts w:ascii="Gulim" w:eastAsia="Gulim" w:hAnsi="Gulim" w:cs="Times New Roman"/>
                <w:color w:val="000000"/>
                <w:sz w:val="16"/>
                <w:szCs w:val="16"/>
              </w:rPr>
            </w:pP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Les Entreprises peuvent déduire 60% du montant de leur don </w:t>
            </w:r>
            <w:r w:rsidRPr="00562845">
              <w:rPr>
                <w:rFonts w:ascii="Gulim" w:eastAsia="Gulim" w:hAnsi="Gulim"/>
                <w:color w:val="000000"/>
                <w:sz w:val="16"/>
                <w:szCs w:val="16"/>
                <w:shd w:val="clear" w:color="auto" w:fill="E7E6E6" w:themeFill="background2"/>
              </w:rPr>
              <w:t>dans la limite de 5‰ de leur chiffre d’affaires</w:t>
            </w:r>
            <w:r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>(CGI art 238 bis).</w:t>
            </w:r>
          </w:p>
          <w:p w:rsidR="00562845" w:rsidRPr="00562845" w:rsidRDefault="00562845" w:rsidP="00562845">
            <w:pPr>
              <w:shd w:val="clear" w:color="auto" w:fill="E7E6E6" w:themeFill="background2"/>
              <w:jc w:val="both"/>
              <w:rPr>
                <w:rFonts w:ascii="Gulim" w:eastAsia="Gulim" w:hAnsi="Gulim"/>
                <w:sz w:val="20"/>
                <w:szCs w:val="20"/>
              </w:rPr>
            </w:pP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>Les Particuliers peuvent déduire 66% du montant de leur don dans la limite de 20% des revenus imposables (CGI art 200).</w:t>
            </w:r>
          </w:p>
        </w:tc>
      </w:tr>
    </w:tbl>
    <w:p w:rsidR="00562845" w:rsidRPr="00F410F8" w:rsidRDefault="00562845" w:rsidP="00562845">
      <w:pPr>
        <w:pBdr>
          <w:bottom w:val="single" w:sz="12" w:space="1" w:color="5DB04E"/>
        </w:pBdr>
        <w:tabs>
          <w:tab w:val="left" w:pos="3119"/>
          <w:tab w:val="left" w:pos="5670"/>
          <w:tab w:val="left" w:pos="8505"/>
        </w:tabs>
        <w:jc w:val="both"/>
        <w:rPr>
          <w:rFonts w:ascii="Gulim" w:eastAsia="Gulim" w:hAnsi="Gulim"/>
          <w:sz w:val="12"/>
          <w:szCs w:val="12"/>
        </w:rPr>
      </w:pPr>
    </w:p>
    <w:p w:rsidR="002C6AE1" w:rsidRPr="00F410F8" w:rsidRDefault="002C6AE1" w:rsidP="002C6AE1">
      <w:pPr>
        <w:rPr>
          <w:rFonts w:ascii="Gulim" w:eastAsia="Gulim" w:hAnsi="Gulim"/>
          <w:sz w:val="12"/>
          <w:szCs w:val="12"/>
        </w:rPr>
      </w:pPr>
    </w:p>
    <w:p w:rsidR="00403726" w:rsidRPr="0032383E" w:rsidRDefault="00403726" w:rsidP="00403726">
      <w:pPr>
        <w:jc w:val="both"/>
        <w:rPr>
          <w:rFonts w:ascii="Gulim" w:eastAsia="Gulim" w:hAnsi="Gulim"/>
          <w:sz w:val="20"/>
          <w:szCs w:val="20"/>
        </w:rPr>
      </w:pPr>
      <w:r w:rsidRPr="0032383E">
        <w:rPr>
          <w:rFonts w:ascii="Gulim" w:eastAsia="Gulim" w:hAnsi="Gulim"/>
          <w:sz w:val="20"/>
          <w:szCs w:val="20"/>
        </w:rPr>
        <w:t xml:space="preserve">Je soussigné(e) : </w:t>
      </w:r>
      <w:r w:rsidR="00864FEE" w:rsidRPr="0032383E">
        <w:rPr>
          <w:rFonts w:ascii="Gulim" w:eastAsia="Gulim" w:hAnsi="Gulim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32383E">
        <w:rPr>
          <w:rFonts w:ascii="Gulim" w:eastAsia="Gulim" w:hAnsi="Gulim"/>
          <w:sz w:val="20"/>
          <w:szCs w:val="20"/>
        </w:rPr>
        <w:instrText xml:space="preserve"> FORMTEXT </w:instrText>
      </w:r>
      <w:r w:rsidR="00864FEE" w:rsidRPr="0032383E">
        <w:rPr>
          <w:rFonts w:ascii="Gulim" w:eastAsia="Gulim" w:hAnsi="Gulim"/>
          <w:sz w:val="20"/>
          <w:szCs w:val="20"/>
        </w:rPr>
      </w:r>
      <w:r w:rsidR="00864FEE" w:rsidRPr="0032383E">
        <w:rPr>
          <w:rFonts w:ascii="Gulim" w:eastAsia="Gulim" w:hAnsi="Gulim"/>
          <w:sz w:val="20"/>
          <w:szCs w:val="20"/>
        </w:rPr>
        <w:fldChar w:fldCharType="separate"/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="00864FEE" w:rsidRPr="0032383E">
        <w:rPr>
          <w:rFonts w:ascii="Gulim" w:eastAsia="Gulim" w:hAnsi="Gulim"/>
          <w:sz w:val="20"/>
          <w:szCs w:val="20"/>
        </w:rPr>
        <w:fldChar w:fldCharType="end"/>
      </w:r>
    </w:p>
    <w:p w:rsidR="00403726" w:rsidRPr="0032383E" w:rsidRDefault="00403726" w:rsidP="00403726">
      <w:pPr>
        <w:pStyle w:val="Paragraphedeliste"/>
        <w:numPr>
          <w:ilvl w:val="0"/>
          <w:numId w:val="1"/>
        </w:numPr>
        <w:jc w:val="both"/>
        <w:rPr>
          <w:rFonts w:ascii="Gulim" w:eastAsia="Gulim" w:hAnsi="Gulim"/>
          <w:sz w:val="20"/>
          <w:szCs w:val="20"/>
        </w:rPr>
      </w:pPr>
      <w:r w:rsidRPr="0032383E">
        <w:rPr>
          <w:rFonts w:ascii="Gulim" w:eastAsia="Gulim" w:hAnsi="Gulim"/>
          <w:sz w:val="20"/>
          <w:szCs w:val="20"/>
        </w:rPr>
        <w:t>Reconnais avoir pris connaissance des formalités d’adhésion ainsi que des statuts de l’association mis à ma disposition.</w:t>
      </w:r>
    </w:p>
    <w:p w:rsidR="00403726" w:rsidRPr="0032383E" w:rsidRDefault="00403726" w:rsidP="00403726">
      <w:pPr>
        <w:pStyle w:val="Paragraphedeliste"/>
        <w:numPr>
          <w:ilvl w:val="0"/>
          <w:numId w:val="1"/>
        </w:numPr>
        <w:jc w:val="both"/>
        <w:rPr>
          <w:rFonts w:ascii="Gulim" w:eastAsia="Gulim" w:hAnsi="Gulim"/>
          <w:sz w:val="20"/>
          <w:szCs w:val="20"/>
        </w:rPr>
      </w:pPr>
      <w:r w:rsidRPr="0032383E">
        <w:rPr>
          <w:rFonts w:ascii="Gulim" w:eastAsia="Gulim" w:hAnsi="Gulim"/>
          <w:sz w:val="20"/>
          <w:szCs w:val="20"/>
        </w:rPr>
        <w:t xml:space="preserve">Autorise le GEST à utiliser </w:t>
      </w:r>
      <w:r w:rsidR="003014DA">
        <w:rPr>
          <w:rFonts w:ascii="Gulim" w:eastAsia="Gulim" w:hAnsi="Gulim"/>
          <w:sz w:val="20"/>
          <w:szCs w:val="20"/>
        </w:rPr>
        <w:t>et à diffuser sans contrepartie sur le site et tout autre support du Gest</w:t>
      </w:r>
      <w:r w:rsidR="00FE39AC">
        <w:rPr>
          <w:rFonts w:ascii="Gulim" w:eastAsia="Gulim" w:hAnsi="Gulim"/>
          <w:sz w:val="20"/>
          <w:szCs w:val="20"/>
        </w:rPr>
        <w:t>,</w:t>
      </w:r>
      <w:r w:rsidR="003014DA">
        <w:rPr>
          <w:rFonts w:ascii="Gulim" w:eastAsia="Gulim" w:hAnsi="Gulim"/>
          <w:sz w:val="20"/>
          <w:szCs w:val="20"/>
        </w:rPr>
        <w:t xml:space="preserve"> les informations ainsi que</w:t>
      </w:r>
      <w:r w:rsidR="00FE39AC">
        <w:rPr>
          <w:rFonts w:ascii="Gulim" w:eastAsia="Gulim" w:hAnsi="Gulim"/>
          <w:sz w:val="20"/>
          <w:szCs w:val="20"/>
        </w:rPr>
        <w:t>toutes photos et films</w:t>
      </w:r>
      <w:r w:rsidRPr="0032383E">
        <w:rPr>
          <w:rFonts w:ascii="Gulim" w:eastAsia="Gulim" w:hAnsi="Gulim"/>
          <w:sz w:val="20"/>
          <w:szCs w:val="20"/>
        </w:rPr>
        <w:t xml:space="preserve"> sur lesquels je pourrai fi</w:t>
      </w:r>
      <w:r w:rsidR="002C6AE1" w:rsidRPr="0032383E">
        <w:rPr>
          <w:rFonts w:ascii="Gulim" w:eastAsia="Gulim" w:hAnsi="Gulim"/>
          <w:sz w:val="20"/>
          <w:szCs w:val="20"/>
        </w:rPr>
        <w:t>gurer, dans un objectif d’information et de promotion de ses membres.</w:t>
      </w:r>
    </w:p>
    <w:p w:rsidR="00C653CB" w:rsidRPr="00A76661" w:rsidRDefault="00C653CB" w:rsidP="00C653CB">
      <w:pPr>
        <w:pStyle w:val="Paragraphedeliste"/>
        <w:jc w:val="both"/>
        <w:rPr>
          <w:rFonts w:ascii="Gulim" w:eastAsia="Gulim" w:hAnsi="Gulim"/>
          <w:sz w:val="16"/>
          <w:szCs w:val="16"/>
        </w:rPr>
      </w:pPr>
    </w:p>
    <w:p w:rsidR="00B06545" w:rsidRDefault="00403726" w:rsidP="00403726">
      <w:pPr>
        <w:tabs>
          <w:tab w:val="left" w:pos="5670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Fait à </w:t>
      </w:r>
      <w:r w:rsidR="00864FEE">
        <w:rPr>
          <w:rFonts w:ascii="Gulim" w:eastAsia="Gulim" w:hAnsi="Gulim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562845">
        <w:rPr>
          <w:rFonts w:ascii="Gulim" w:eastAsia="Gulim" w:hAnsi="Gulim"/>
          <w:sz w:val="20"/>
          <w:szCs w:val="20"/>
        </w:rPr>
        <w:instrText xml:space="preserve"> FORMTEXT </w:instrText>
      </w:r>
      <w:r w:rsidR="00864FEE">
        <w:rPr>
          <w:rFonts w:ascii="Gulim" w:eastAsia="Gulim" w:hAnsi="Gulim"/>
          <w:sz w:val="20"/>
          <w:szCs w:val="20"/>
        </w:rPr>
      </w:r>
      <w:r w:rsidR="00864FEE">
        <w:rPr>
          <w:rFonts w:ascii="Gulim" w:eastAsia="Gulim" w:hAnsi="Gulim"/>
          <w:sz w:val="20"/>
          <w:szCs w:val="20"/>
        </w:rPr>
        <w:fldChar w:fldCharType="separate"/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864FEE"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ab/>
        <w:t>le</w:t>
      </w:r>
      <w:r w:rsidR="00864FEE">
        <w:rPr>
          <w:rFonts w:ascii="Gulim" w:eastAsia="Gulim" w:hAnsi="Gulim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562845">
        <w:rPr>
          <w:rFonts w:ascii="Gulim" w:eastAsia="Gulim" w:hAnsi="Gulim"/>
          <w:sz w:val="20"/>
          <w:szCs w:val="20"/>
        </w:rPr>
        <w:instrText xml:space="preserve"> FORMTEXT </w:instrText>
      </w:r>
      <w:r w:rsidR="00864FEE">
        <w:rPr>
          <w:rFonts w:ascii="Gulim" w:eastAsia="Gulim" w:hAnsi="Gulim"/>
          <w:sz w:val="20"/>
          <w:szCs w:val="20"/>
        </w:rPr>
      </w:r>
      <w:r w:rsidR="00864FEE">
        <w:rPr>
          <w:rFonts w:ascii="Gulim" w:eastAsia="Gulim" w:hAnsi="Gulim"/>
          <w:sz w:val="20"/>
          <w:szCs w:val="20"/>
        </w:rPr>
        <w:fldChar w:fldCharType="separate"/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864FEE">
        <w:rPr>
          <w:rFonts w:ascii="Gulim" w:eastAsia="Gulim" w:hAnsi="Gulim"/>
          <w:sz w:val="20"/>
          <w:szCs w:val="20"/>
        </w:rPr>
        <w:fldChar w:fldCharType="end"/>
      </w:r>
    </w:p>
    <w:p w:rsidR="0021321D" w:rsidRDefault="00403726" w:rsidP="00403726">
      <w:pPr>
        <w:tabs>
          <w:tab w:val="left" w:pos="5670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Signature</w:t>
      </w:r>
    </w:p>
    <w:p w:rsidR="004F5BC6" w:rsidRPr="00A76661" w:rsidRDefault="004F5BC6" w:rsidP="0021321D">
      <w:pPr>
        <w:jc w:val="both"/>
        <w:rPr>
          <w:rFonts w:ascii="Gulim" w:eastAsia="Gulim" w:hAnsi="Gulim"/>
          <w:sz w:val="20"/>
          <w:szCs w:val="20"/>
        </w:rPr>
      </w:pPr>
    </w:p>
    <w:p w:rsidR="00A76661" w:rsidRPr="00A76661" w:rsidRDefault="00A76661" w:rsidP="00A76661">
      <w:pPr>
        <w:jc w:val="both"/>
        <w:rPr>
          <w:rFonts w:ascii="Gulim" w:eastAsia="Gulim" w:hAnsi="Gulim"/>
          <w:sz w:val="20"/>
          <w:szCs w:val="20"/>
        </w:rPr>
      </w:pPr>
    </w:p>
    <w:p w:rsidR="00133043" w:rsidRPr="00A76661" w:rsidRDefault="002C6AE1" w:rsidP="00A76661">
      <w:pPr>
        <w:jc w:val="both"/>
        <w:rPr>
          <w:rFonts w:ascii="Gulim" w:eastAsia="Gulim" w:hAnsi="Gulim"/>
          <w:sz w:val="14"/>
          <w:szCs w:val="14"/>
        </w:rPr>
      </w:pPr>
      <w:r w:rsidRPr="00A76661">
        <w:rPr>
          <w:rFonts w:ascii="Gulim" w:eastAsia="Gulim" w:hAnsi="Gulim"/>
          <w:sz w:val="14"/>
          <w:szCs w:val="14"/>
        </w:rPr>
        <w:t>Les données recueillies ci-dessus sont nécessaires au traitement de votre adhésion. Nous ne cédons aucune donnée à des tiers. En application de l’article 34 de la loi du 06 janvier 1978, vous bénéficiez d’un droit d’accès et de rectification aux in</w:t>
      </w:r>
      <w:r w:rsidR="0032383E" w:rsidRPr="00A76661">
        <w:rPr>
          <w:rFonts w:ascii="Gulim" w:eastAsia="Gulim" w:hAnsi="Gulim"/>
          <w:sz w:val="14"/>
          <w:szCs w:val="14"/>
        </w:rPr>
        <w:t>formations qui vous concernent.</w:t>
      </w:r>
    </w:p>
    <w:sectPr w:rsidR="00133043" w:rsidRPr="00A76661" w:rsidSect="00A76661">
      <w:headerReference w:type="default" r:id="rId8"/>
      <w:footerReference w:type="default" r:id="rId9"/>
      <w:pgSz w:w="11913" w:h="16840" w:code="9"/>
      <w:pgMar w:top="720" w:right="720" w:bottom="567" w:left="720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43" w:rsidRDefault="00133043">
      <w:r>
        <w:separator/>
      </w:r>
    </w:p>
  </w:endnote>
  <w:endnote w:type="continuationSeparator" w:id="1">
    <w:p w:rsidR="00133043" w:rsidRDefault="0013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43" w:rsidRPr="00D91546" w:rsidRDefault="00562845">
    <w:pPr>
      <w:pStyle w:val="Pieddepage"/>
      <w:rPr>
        <w:rFonts w:ascii="Gulim" w:eastAsia="Gulim" w:hAnsi="Gulim"/>
        <w:sz w:val="22"/>
        <w:szCs w:val="22"/>
      </w:rPr>
    </w:pPr>
    <w:r>
      <w:rPr>
        <w:rFonts w:ascii="Gulim" w:eastAsia="Gulim" w:hAnsi="Gulim"/>
        <w:noProof/>
        <w:sz w:val="22"/>
        <w:szCs w:val="22"/>
        <w:lang w:eastAsia="fr-FR" w:bidi="ar-SA"/>
      </w:rPr>
      <w:drawing>
        <wp:inline distT="0" distB="0" distL="0" distR="0">
          <wp:extent cx="6650355" cy="721995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depage Le Gest modif 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35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43" w:rsidRDefault="00133043">
      <w:r>
        <w:separator/>
      </w:r>
    </w:p>
  </w:footnote>
  <w:footnote w:type="continuationSeparator" w:id="1">
    <w:p w:rsidR="00133043" w:rsidRDefault="0013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43" w:rsidRDefault="00133043" w:rsidP="006240CE">
    <w:pPr>
      <w:pStyle w:val="En-tte"/>
      <w:jc w:val="center"/>
      <w:rPr>
        <w:rFonts w:ascii="Gulim" w:eastAsia="Gulim" w:hAnsi="Gulim"/>
        <w:sz w:val="22"/>
        <w:szCs w:val="22"/>
      </w:rPr>
    </w:pPr>
    <w:r>
      <w:rPr>
        <w:rFonts w:ascii="Gulim" w:eastAsia="Gulim" w:hAnsi="Gulim"/>
        <w:noProof/>
        <w:sz w:val="22"/>
        <w:szCs w:val="22"/>
        <w:lang w:eastAsia="fr-FR" w:bidi="ar-SA"/>
      </w:rPr>
      <w:drawing>
        <wp:inline distT="0" distB="0" distL="0" distR="0">
          <wp:extent cx="936000" cy="936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etite ta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5B1C"/>
    <w:multiLevelType w:val="hybridMultilevel"/>
    <w:tmpl w:val="EEC6A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EBFE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YFeG4HxOOn+NbP0LumappGGsCYY22m/xKK88ShAjgtLoAHlS4KDsgwxYCRSm3tp4ZUCBQiP0O6&#10;IAX82O9b2g==" w:salt="e3g936ZBvaTz1A+9HhC9W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43715"/>
    <w:rsid w:val="00042589"/>
    <w:rsid w:val="00086F0D"/>
    <w:rsid w:val="000A7459"/>
    <w:rsid w:val="000A7C5D"/>
    <w:rsid w:val="000B6298"/>
    <w:rsid w:val="000F4EEB"/>
    <w:rsid w:val="00133043"/>
    <w:rsid w:val="00154EDE"/>
    <w:rsid w:val="00185B20"/>
    <w:rsid w:val="00197F9D"/>
    <w:rsid w:val="001A020A"/>
    <w:rsid w:val="001E3180"/>
    <w:rsid w:val="0020458D"/>
    <w:rsid w:val="0021321D"/>
    <w:rsid w:val="002139FC"/>
    <w:rsid w:val="00226DF5"/>
    <w:rsid w:val="002755C9"/>
    <w:rsid w:val="002850FE"/>
    <w:rsid w:val="002C6AE1"/>
    <w:rsid w:val="002E7278"/>
    <w:rsid w:val="003014DA"/>
    <w:rsid w:val="0032383E"/>
    <w:rsid w:val="003533FF"/>
    <w:rsid w:val="003C5747"/>
    <w:rsid w:val="00403726"/>
    <w:rsid w:val="004F5BC6"/>
    <w:rsid w:val="00562845"/>
    <w:rsid w:val="005D5ED0"/>
    <w:rsid w:val="006240CE"/>
    <w:rsid w:val="00683E90"/>
    <w:rsid w:val="00721D97"/>
    <w:rsid w:val="00734092"/>
    <w:rsid w:val="00743715"/>
    <w:rsid w:val="00750DB1"/>
    <w:rsid w:val="00844599"/>
    <w:rsid w:val="00864FEE"/>
    <w:rsid w:val="008D76C6"/>
    <w:rsid w:val="008E3FDD"/>
    <w:rsid w:val="00900313"/>
    <w:rsid w:val="009103F3"/>
    <w:rsid w:val="00932B0C"/>
    <w:rsid w:val="00956BE4"/>
    <w:rsid w:val="0096406C"/>
    <w:rsid w:val="009A3B79"/>
    <w:rsid w:val="009D76BF"/>
    <w:rsid w:val="00A76661"/>
    <w:rsid w:val="00B06545"/>
    <w:rsid w:val="00B13C19"/>
    <w:rsid w:val="00B36C4A"/>
    <w:rsid w:val="00B85B36"/>
    <w:rsid w:val="00B90C32"/>
    <w:rsid w:val="00C12B25"/>
    <w:rsid w:val="00C653CB"/>
    <w:rsid w:val="00C65BF9"/>
    <w:rsid w:val="00CD347C"/>
    <w:rsid w:val="00D07491"/>
    <w:rsid w:val="00D17032"/>
    <w:rsid w:val="00D61687"/>
    <w:rsid w:val="00DC7F24"/>
    <w:rsid w:val="00E3686C"/>
    <w:rsid w:val="00EF1E84"/>
    <w:rsid w:val="00F31163"/>
    <w:rsid w:val="00F410F8"/>
    <w:rsid w:val="00F814F7"/>
    <w:rsid w:val="00FE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D5ED0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5D5ED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5D5ED0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5D5ED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rsid w:val="005D5ED0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5D5ED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ev">
    <w:name w:val="Strong"/>
    <w:basedOn w:val="Policepardfaut"/>
    <w:uiPriority w:val="22"/>
    <w:qFormat/>
    <w:rsid w:val="005D5ED0"/>
    <w:rPr>
      <w:b/>
      <w:bCs/>
    </w:rPr>
  </w:style>
  <w:style w:type="character" w:styleId="Accentuation">
    <w:name w:val="Emphasis"/>
    <w:basedOn w:val="Policepardfaut"/>
    <w:uiPriority w:val="20"/>
    <w:qFormat/>
    <w:rsid w:val="005D5ED0"/>
    <w:rPr>
      <w:i/>
      <w:iCs/>
    </w:rPr>
  </w:style>
  <w:style w:type="table" w:styleId="Grilledutableau">
    <w:name w:val="Table Grid"/>
    <w:basedOn w:val="TableauNormal"/>
    <w:uiPriority w:val="39"/>
    <w:rsid w:val="0074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37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3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3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28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8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8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8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8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8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5B9D-1DA1-4D84-ADE7-0DD4A4B7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Assistance Télésecrétariat</dc:creator>
  <cp:keywords/>
  <dc:description/>
  <cp:lastModifiedBy>Christelle</cp:lastModifiedBy>
  <cp:revision>2</cp:revision>
  <cp:lastPrinted>2016-01-19T15:33:00Z</cp:lastPrinted>
  <dcterms:created xsi:type="dcterms:W3CDTF">2018-03-15T16:27:00Z</dcterms:created>
  <dcterms:modified xsi:type="dcterms:W3CDTF">2018-03-15T16:27:00Z</dcterms:modified>
</cp:coreProperties>
</file>